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9F17" w14:textId="65433C3C" w:rsidR="00705C03" w:rsidRDefault="00705C03" w:rsidP="008C26F2">
      <w:pPr>
        <w:pStyle w:val="Titre1"/>
        <w:rPr>
          <w:noProof/>
          <w:sz w:val="44"/>
          <w:szCs w:val="36"/>
          <w:lang w:val="fr-BE"/>
        </w:rPr>
      </w:pPr>
      <w:r w:rsidRPr="001E3BE7">
        <w:rPr>
          <w:noProof/>
          <w:sz w:val="44"/>
          <w:szCs w:val="36"/>
          <w:lang w:val="fr-BE"/>
        </w:rPr>
        <w:t xml:space="preserve">Check-list </w:t>
      </w:r>
      <w:r w:rsidR="00432103">
        <w:rPr>
          <w:noProof/>
          <w:sz w:val="44"/>
          <w:szCs w:val="36"/>
          <w:lang w:val="fr-BE"/>
        </w:rPr>
        <w:t>de préparation</w:t>
      </w:r>
      <w:r w:rsidR="00A42696">
        <w:rPr>
          <w:noProof/>
          <w:sz w:val="44"/>
          <w:szCs w:val="36"/>
          <w:lang w:val="fr-BE"/>
        </w:rPr>
        <w:t xml:space="preserve"> d</w:t>
      </w:r>
      <w:r w:rsidR="00432103">
        <w:rPr>
          <w:noProof/>
          <w:sz w:val="44"/>
          <w:szCs w:val="36"/>
          <w:lang w:val="fr-BE"/>
        </w:rPr>
        <w:t>e l’</w:t>
      </w:r>
      <w:r w:rsidR="00A42696">
        <w:rPr>
          <w:noProof/>
          <w:sz w:val="44"/>
          <w:szCs w:val="36"/>
          <w:lang w:val="fr-BE"/>
        </w:rPr>
        <w:t xml:space="preserve">accueil </w:t>
      </w:r>
    </w:p>
    <w:p w14:paraId="4AD35961" w14:textId="77777777" w:rsidR="00445F48" w:rsidRDefault="00445F48" w:rsidP="00445F48">
      <w:pPr>
        <w:ind w:right="-2"/>
        <w:rPr>
          <w:noProof/>
          <w:lang w:val="fr-BE"/>
        </w:rPr>
      </w:pPr>
    </w:p>
    <w:p w14:paraId="2918BF59" w14:textId="77777777" w:rsidR="00445F48" w:rsidRPr="001E3BE7" w:rsidRDefault="00445F48" w:rsidP="00445F48">
      <w:pPr>
        <w:ind w:right="-2"/>
        <w:rPr>
          <w:noProof/>
          <w:lang w:val="fr-BE"/>
        </w:rPr>
      </w:pPr>
      <w:r>
        <w:rPr>
          <w:noProof/>
          <w:lang w:val="fr-BE"/>
        </w:rPr>
        <w:t xml:space="preserve">A realiser en amont </w:t>
      </w:r>
    </w:p>
    <w:p w14:paraId="35717C65" w14:textId="77777777" w:rsidR="00445F48" w:rsidRPr="004E0187" w:rsidRDefault="00445F48" w:rsidP="00445F48">
      <w:pPr>
        <w:ind w:right="-2"/>
        <w:rPr>
          <w:b/>
          <w:bCs/>
          <w:noProof/>
          <w:lang w:val="fr-BE"/>
        </w:rPr>
      </w:pPr>
      <w:r w:rsidRPr="004E0187">
        <w:rPr>
          <w:rFonts w:asciiTheme="minorHAnsi" w:hAnsiTheme="minorHAnsi" w:cstheme="minorHAnsi"/>
          <w:b/>
          <w:bCs/>
          <w:noProof/>
          <w:szCs w:val="22"/>
          <w:lang w:val="fr-BE" w:eastAsia="nl-BE"/>
        </w:rPr>
        <w:t xml:space="preserve">Désigner une personne qui coordonne la procédure d’accueil </w:t>
      </w:r>
    </w:p>
    <w:tbl>
      <w:tblPr>
        <w:tblStyle w:val="TableauGrille1Clair-Accentuation1"/>
        <w:tblpPr w:leftFromText="180" w:rightFromText="180" w:vertAnchor="text" w:horzAnchor="margin" w:tblpXSpec="right" w:tblpY="104"/>
        <w:tblW w:w="5000" w:type="pct"/>
        <w:tblLook w:val="01E0" w:firstRow="1" w:lastRow="1" w:firstColumn="1" w:lastColumn="1" w:noHBand="0" w:noVBand="0"/>
      </w:tblPr>
      <w:tblGrid>
        <w:gridCol w:w="6464"/>
        <w:gridCol w:w="612"/>
        <w:gridCol w:w="1274"/>
        <w:gridCol w:w="1386"/>
      </w:tblGrid>
      <w:tr w:rsidR="00445F48" w:rsidRPr="001E3BE7" w14:paraId="08B5F897" w14:textId="77777777" w:rsidTr="00110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  <w:shd w:val="clear" w:color="auto" w:fill="66FFFF"/>
          </w:tcPr>
          <w:p w14:paraId="5DBDF7F8" w14:textId="77777777" w:rsidR="00445F48" w:rsidRPr="001E3BE7" w:rsidRDefault="00445F48" w:rsidP="00110C95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 w:rsidRPr="001E3BE7"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DISPONIBLE</w:t>
            </w:r>
          </w:p>
        </w:tc>
        <w:tc>
          <w:tcPr>
            <w:tcW w:w="314" w:type="pct"/>
            <w:shd w:val="clear" w:color="auto" w:fill="66FFFF"/>
          </w:tcPr>
          <w:p w14:paraId="5BDED7A8" w14:textId="77777777" w:rsidR="00445F48" w:rsidRPr="001E3BE7" w:rsidRDefault="00445F48" w:rsidP="00110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 w:rsidRPr="001E3BE7"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OUI</w:t>
            </w:r>
          </w:p>
        </w:tc>
        <w:tc>
          <w:tcPr>
            <w:tcW w:w="654" w:type="pct"/>
            <w:shd w:val="clear" w:color="auto" w:fill="66FFFF"/>
          </w:tcPr>
          <w:p w14:paraId="0F043DD2" w14:textId="77777777" w:rsidR="00445F48" w:rsidRDefault="00445F48" w:rsidP="00110C9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Cs w:val="22"/>
                <w:lang w:val="fr-BE" w:eastAsia="nl-BE"/>
              </w:rPr>
            </w:pPr>
            <w:r w:rsidRPr="001E3BE7"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NON</w:t>
            </w:r>
          </w:p>
          <w:p w14:paraId="30C46972" w14:textId="77777777" w:rsidR="00445F48" w:rsidRPr="001E3BE7" w:rsidRDefault="00445F48" w:rsidP="00110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Pas necessaire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  <w:shd w:val="clear" w:color="auto" w:fill="66FFFF"/>
          </w:tcPr>
          <w:p w14:paraId="7A0E112E" w14:textId="77777777" w:rsidR="00445F48" w:rsidRPr="001E3BE7" w:rsidRDefault="00445F48" w:rsidP="00110C95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NON</w:t>
            </w:r>
            <w: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br/>
              <w:t xml:space="preserve">à développer </w:t>
            </w:r>
          </w:p>
        </w:tc>
      </w:tr>
      <w:tr w:rsidR="00445F48" w:rsidRPr="001E3BE7" w14:paraId="29BDC380" w14:textId="77777777" w:rsidTr="00110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  <w:shd w:val="clear" w:color="auto" w:fill="66FFFF"/>
          </w:tcPr>
          <w:p w14:paraId="480E7B77" w14:textId="77777777" w:rsidR="00445F48" w:rsidRPr="001E3BE7" w:rsidRDefault="00445F48" w:rsidP="00110C95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  <w:r w:rsidRPr="004E0187"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Généralités sur la procédure d’accueil</w:t>
            </w:r>
          </w:p>
        </w:tc>
        <w:tc>
          <w:tcPr>
            <w:tcW w:w="314" w:type="pct"/>
            <w:shd w:val="clear" w:color="auto" w:fill="66FFFF"/>
          </w:tcPr>
          <w:p w14:paraId="6EA3706D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  <w:shd w:val="clear" w:color="auto" w:fill="66FFFF"/>
          </w:tcPr>
          <w:p w14:paraId="0F1CEA88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  <w:shd w:val="clear" w:color="auto" w:fill="66FFFF"/>
          </w:tcPr>
          <w:p w14:paraId="635E0A4B" w14:textId="77777777" w:rsidR="00445F48" w:rsidRPr="001E3BE7" w:rsidRDefault="00445F48" w:rsidP="00110C95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</w:p>
        </w:tc>
      </w:tr>
      <w:tr w:rsidR="00445F48" w:rsidRPr="001E3BE7" w14:paraId="0866CA5F" w14:textId="77777777" w:rsidTr="00110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7001E0AF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Réalisé et actualiser une brochure d’accueil reprenant toutes les informations utiles</w:t>
            </w:r>
          </w:p>
        </w:tc>
        <w:tc>
          <w:tcPr>
            <w:tcW w:w="314" w:type="pct"/>
          </w:tcPr>
          <w:p w14:paraId="13159BF4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3F0C9537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60C533F3" w14:textId="77777777" w:rsidR="00445F48" w:rsidRPr="001E3BE7" w:rsidRDefault="00445F48" w:rsidP="00110C95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445F48" w:rsidRPr="001E3BE7" w14:paraId="7A156AC9" w14:textId="77777777" w:rsidTr="00110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6A6E50DC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Réaliser une check liste personnalisé des choses à faire pendant les diverses étapes de la procédure d’accueil </w:t>
            </w:r>
          </w:p>
        </w:tc>
        <w:tc>
          <w:tcPr>
            <w:tcW w:w="314" w:type="pct"/>
          </w:tcPr>
          <w:p w14:paraId="25210A86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7F9D8128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5870CA80" w14:textId="77777777" w:rsidR="00445F48" w:rsidRPr="001E3BE7" w:rsidRDefault="00445F48" w:rsidP="00110C95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445F48" w:rsidRPr="001E3BE7" w14:paraId="2DCEDCFD" w14:textId="77777777" w:rsidTr="00110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22AE9C81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Réaliser un support pour  l’évaluation de la politique d’accueil </w:t>
            </w:r>
          </w:p>
        </w:tc>
        <w:tc>
          <w:tcPr>
            <w:tcW w:w="314" w:type="pct"/>
          </w:tcPr>
          <w:p w14:paraId="1FB6C187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12B2884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2FBE2CF1" w14:textId="77777777" w:rsidR="00445F48" w:rsidRPr="001E3BE7" w:rsidRDefault="00445F48" w:rsidP="00110C95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445F48" w:rsidRPr="001E3BE7" w14:paraId="5FC56756" w14:textId="77777777" w:rsidTr="00110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74009BAA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Réaliser un support pour l’observation, suivi et évaluation du nouvel engagé</w:t>
            </w:r>
          </w:p>
        </w:tc>
        <w:tc>
          <w:tcPr>
            <w:tcW w:w="314" w:type="pct"/>
          </w:tcPr>
          <w:p w14:paraId="5660CD15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5AA87013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0AE073C1" w14:textId="77777777" w:rsidR="00445F48" w:rsidRPr="001E3BE7" w:rsidRDefault="00445F48" w:rsidP="00110C95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445F48" w:rsidRPr="001E3BE7" w14:paraId="64136FDC" w14:textId="77777777" w:rsidTr="00110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331A3F3C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Réaliser ou actualiser le règlement de travail</w:t>
            </w:r>
          </w:p>
        </w:tc>
        <w:tc>
          <w:tcPr>
            <w:tcW w:w="314" w:type="pct"/>
          </w:tcPr>
          <w:p w14:paraId="10F8B758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309E5694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456C3AAA" w14:textId="77777777" w:rsidR="00445F48" w:rsidRPr="001E3BE7" w:rsidRDefault="00445F48" w:rsidP="00110C95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445F48" w:rsidRPr="001E3BE7" w14:paraId="67A52DD4" w14:textId="77777777" w:rsidTr="00110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58B73E89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Réaliser ou actualiser les règles de sécurité et d’hygiène </w:t>
            </w:r>
          </w:p>
        </w:tc>
        <w:tc>
          <w:tcPr>
            <w:tcW w:w="314" w:type="pct"/>
          </w:tcPr>
          <w:p w14:paraId="08E6F207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1EDFAB5F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05BE112A" w14:textId="77777777" w:rsidR="00445F48" w:rsidRPr="001E3BE7" w:rsidRDefault="00445F48" w:rsidP="00110C95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445F48" w:rsidRPr="001E3BE7" w14:paraId="7E5AD36E" w14:textId="77777777" w:rsidTr="00110C9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46DC1959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Formation du tuteur et tutrice </w:t>
            </w:r>
          </w:p>
        </w:tc>
        <w:tc>
          <w:tcPr>
            <w:tcW w:w="314" w:type="pct"/>
          </w:tcPr>
          <w:p w14:paraId="04C5446D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1EDEBBF4" w14:textId="77777777" w:rsidR="00445F48" w:rsidRPr="001E3BE7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61DD3583" w14:textId="77777777" w:rsidR="00445F48" w:rsidRPr="001E3BE7" w:rsidRDefault="00445F48" w:rsidP="00110C95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445F48" w:rsidRPr="001E3BE7" w14:paraId="37BCDAD9" w14:textId="77777777" w:rsidTr="009902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7D6E11ED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Déterminer  le rôle/les fonctions/les tâches :</w:t>
            </w:r>
          </w:p>
          <w:p w14:paraId="02B2B1C1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-</w:t>
            </w: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ab/>
              <w:t xml:space="preserve">Du nouvel·le arrivant·e ( fiche de poste) </w:t>
            </w:r>
          </w:p>
          <w:p w14:paraId="1C59E7F2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-</w:t>
            </w: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ab/>
              <w:t>Du parain - maraine</w:t>
            </w:r>
          </w:p>
          <w:p w14:paraId="4023F68C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-</w:t>
            </w: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ab/>
              <w:t>Du tuteur – tutrice</w:t>
            </w:r>
          </w:p>
        </w:tc>
        <w:tc>
          <w:tcPr>
            <w:tcW w:w="314" w:type="pct"/>
          </w:tcPr>
          <w:p w14:paraId="3EB63C37" w14:textId="77777777" w:rsidR="00445F48" w:rsidRPr="001E3BE7" w:rsidRDefault="00445F48" w:rsidP="00110C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7030DE46" w14:textId="77777777" w:rsidR="00445F48" w:rsidRPr="001E3BE7" w:rsidRDefault="00445F48" w:rsidP="00110C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1DCC0A89" w14:textId="77777777" w:rsidR="00445F48" w:rsidRPr="001E3BE7" w:rsidRDefault="00445F48" w:rsidP="00110C95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</w:tbl>
    <w:p w14:paraId="63248FB2" w14:textId="77777777" w:rsidR="00445F48" w:rsidRDefault="00445F48" w:rsidP="00445F48">
      <w:pPr>
        <w:ind w:right="-2"/>
        <w:rPr>
          <w:noProof/>
          <w:lang w:val="fr-BE"/>
        </w:rPr>
      </w:pPr>
    </w:p>
    <w:tbl>
      <w:tblPr>
        <w:tblStyle w:val="TableauGrille1Clair-Accentuation1"/>
        <w:tblpPr w:leftFromText="180" w:rightFromText="180" w:vertAnchor="text" w:horzAnchor="margin" w:tblpXSpec="right" w:tblpY="104"/>
        <w:tblW w:w="5000" w:type="pct"/>
        <w:tblLook w:val="01E0" w:firstRow="1" w:lastRow="1" w:firstColumn="1" w:lastColumn="1" w:noHBand="0" w:noVBand="0"/>
      </w:tblPr>
      <w:tblGrid>
        <w:gridCol w:w="6468"/>
        <w:gridCol w:w="611"/>
        <w:gridCol w:w="1273"/>
        <w:gridCol w:w="1384"/>
      </w:tblGrid>
      <w:tr w:rsidR="00445F48" w:rsidRPr="001E3BE7" w14:paraId="542ACE9B" w14:textId="77777777" w:rsidTr="00990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  <w:shd w:val="clear" w:color="auto" w:fill="66FFFF"/>
          </w:tcPr>
          <w:p w14:paraId="0CA989D7" w14:textId="77777777" w:rsidR="00445F48" w:rsidRPr="001E3BE7" w:rsidRDefault="00445F48" w:rsidP="00110C95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A valider</w:t>
            </w:r>
          </w:p>
        </w:tc>
        <w:tc>
          <w:tcPr>
            <w:tcW w:w="314" w:type="pct"/>
            <w:shd w:val="clear" w:color="auto" w:fill="66FFFF"/>
          </w:tcPr>
          <w:p w14:paraId="5F19BF57" w14:textId="77777777" w:rsidR="00445F48" w:rsidRPr="001E3BE7" w:rsidRDefault="00445F48" w:rsidP="00110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  <w:shd w:val="clear" w:color="auto" w:fill="66FFFF"/>
          </w:tcPr>
          <w:p w14:paraId="79CE5C52" w14:textId="77777777" w:rsidR="00445F48" w:rsidRPr="001E3BE7" w:rsidRDefault="00445F48" w:rsidP="00110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  <w:shd w:val="clear" w:color="auto" w:fill="66FFFF"/>
          </w:tcPr>
          <w:p w14:paraId="7CB8AF52" w14:textId="77777777" w:rsidR="00445F48" w:rsidRPr="001E3BE7" w:rsidRDefault="00445F48" w:rsidP="00110C95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</w:p>
        </w:tc>
      </w:tr>
      <w:tr w:rsidR="009902BD" w:rsidRPr="009902BD" w14:paraId="18261451" w14:textId="77777777" w:rsidTr="009902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685D224C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Conseil d'entreprise informé et consulté sur la procédure d’accueil</w:t>
            </w:r>
          </w:p>
        </w:tc>
        <w:tc>
          <w:tcPr>
            <w:tcW w:w="314" w:type="pct"/>
          </w:tcPr>
          <w:p w14:paraId="57F9BF29" w14:textId="77777777" w:rsidR="00445F48" w:rsidRPr="009902BD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232763E9" w14:textId="77777777" w:rsidR="00445F48" w:rsidRPr="009902BD" w:rsidRDefault="00445F48" w:rsidP="001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39309738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</w:tr>
      <w:tr w:rsidR="009902BD" w:rsidRPr="009902BD" w14:paraId="5E1ACC99" w14:textId="77777777" w:rsidTr="009902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07E61A28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Délégués syndicaux informés et consultés sur la procédure d’accueil</w:t>
            </w:r>
          </w:p>
        </w:tc>
        <w:tc>
          <w:tcPr>
            <w:tcW w:w="314" w:type="pct"/>
          </w:tcPr>
          <w:p w14:paraId="218622E3" w14:textId="77777777" w:rsidR="00445F48" w:rsidRPr="009902BD" w:rsidRDefault="00445F48" w:rsidP="00110C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31F51457" w14:textId="77777777" w:rsidR="00445F48" w:rsidRPr="009902BD" w:rsidRDefault="00445F48" w:rsidP="00110C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221A1816" w14:textId="77777777" w:rsidR="00445F48" w:rsidRPr="009902BD" w:rsidRDefault="00445F48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</w:tr>
    </w:tbl>
    <w:p w14:paraId="25756BD1" w14:textId="77777777" w:rsidR="00445F48" w:rsidRPr="009902BD" w:rsidRDefault="00445F48" w:rsidP="00445F48">
      <w:pPr>
        <w:rPr>
          <w:color w:val="4A7090" w:themeColor="background2" w:themeShade="80"/>
          <w:lang w:val="fr-BE"/>
        </w:rPr>
      </w:pPr>
    </w:p>
    <w:tbl>
      <w:tblPr>
        <w:tblStyle w:val="TableauGrille1Clair-Accentuation1"/>
        <w:tblpPr w:leftFromText="180" w:rightFromText="180" w:vertAnchor="text" w:horzAnchor="margin" w:tblpXSpec="right" w:tblpY="104"/>
        <w:tblW w:w="5000" w:type="pct"/>
        <w:tblLook w:val="01E0" w:firstRow="1" w:lastRow="1" w:firstColumn="1" w:lastColumn="1" w:noHBand="0" w:noVBand="0"/>
      </w:tblPr>
      <w:tblGrid>
        <w:gridCol w:w="6468"/>
        <w:gridCol w:w="611"/>
        <w:gridCol w:w="1273"/>
        <w:gridCol w:w="1384"/>
      </w:tblGrid>
      <w:tr w:rsidR="009902BD" w:rsidRPr="009902BD" w14:paraId="720D3691" w14:textId="77777777" w:rsidTr="00110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16CA504E" w14:textId="77777777" w:rsidR="005D40F1" w:rsidRPr="009902BD" w:rsidRDefault="005D40F1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Comité pour la prévention et la protection au travail impliqué dans la procédure d’accueil</w:t>
            </w:r>
          </w:p>
        </w:tc>
        <w:tc>
          <w:tcPr>
            <w:tcW w:w="314" w:type="pct"/>
          </w:tcPr>
          <w:p w14:paraId="6A7776BB" w14:textId="77777777" w:rsidR="005D40F1" w:rsidRPr="009902BD" w:rsidRDefault="005D40F1" w:rsidP="00110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0412DF32" w14:textId="77777777" w:rsidR="005D40F1" w:rsidRPr="009902BD" w:rsidRDefault="005D40F1" w:rsidP="00110C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63092CEC" w14:textId="77777777" w:rsidR="005D40F1" w:rsidRPr="009902BD" w:rsidRDefault="005D40F1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</w:tr>
      <w:tr w:rsidR="009902BD" w:rsidRPr="009902BD" w14:paraId="4B3826A6" w14:textId="77777777" w:rsidTr="00110C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pct"/>
          </w:tcPr>
          <w:p w14:paraId="7FF35AE6" w14:textId="77777777" w:rsidR="005D40F1" w:rsidRPr="009902BD" w:rsidRDefault="005D40F1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Connaissance des dispositions légales relative à  l'accueil des nouveaux arrivants</w:t>
            </w:r>
          </w:p>
        </w:tc>
        <w:tc>
          <w:tcPr>
            <w:tcW w:w="314" w:type="pct"/>
          </w:tcPr>
          <w:p w14:paraId="35F31E12" w14:textId="77777777" w:rsidR="005D40F1" w:rsidRPr="009902BD" w:rsidRDefault="005D40F1" w:rsidP="00110C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AD55D66" w14:textId="77777777" w:rsidR="005D40F1" w:rsidRPr="009902BD" w:rsidRDefault="005D40F1" w:rsidP="00110C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766CE91E" w14:textId="77777777" w:rsidR="005D40F1" w:rsidRPr="009902BD" w:rsidRDefault="005D40F1" w:rsidP="00110C95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</w:p>
        </w:tc>
      </w:tr>
    </w:tbl>
    <w:p w14:paraId="738C039F" w14:textId="77777777" w:rsidR="00445F48" w:rsidRDefault="00445F48" w:rsidP="00445F48">
      <w:pPr>
        <w:rPr>
          <w:lang w:val="fr-BE"/>
        </w:rPr>
      </w:pPr>
    </w:p>
    <w:p w14:paraId="7F51F16D" w14:textId="77777777" w:rsidR="005D40F1" w:rsidRDefault="005D40F1" w:rsidP="00445F48">
      <w:pPr>
        <w:rPr>
          <w:lang w:val="fr-BE"/>
        </w:rPr>
      </w:pPr>
    </w:p>
    <w:p w14:paraId="239EBB24" w14:textId="77777777" w:rsidR="005D40F1" w:rsidRDefault="005D40F1" w:rsidP="00445F48">
      <w:pPr>
        <w:rPr>
          <w:lang w:val="fr-BE"/>
        </w:rPr>
      </w:pPr>
    </w:p>
    <w:p w14:paraId="5069FC6D" w14:textId="77777777" w:rsidR="005D40F1" w:rsidRDefault="005D40F1" w:rsidP="00445F48">
      <w:pPr>
        <w:rPr>
          <w:lang w:val="fr-BE"/>
        </w:rPr>
      </w:pPr>
    </w:p>
    <w:p w14:paraId="2F64CFD4" w14:textId="77777777" w:rsidR="005D40F1" w:rsidRDefault="005D40F1" w:rsidP="00445F48">
      <w:pPr>
        <w:rPr>
          <w:lang w:val="fr-BE"/>
        </w:rPr>
      </w:pPr>
    </w:p>
    <w:p w14:paraId="2A21BAA7" w14:textId="77777777" w:rsidR="005D40F1" w:rsidRDefault="005D40F1" w:rsidP="00445F48">
      <w:pPr>
        <w:rPr>
          <w:lang w:val="fr-BE"/>
        </w:rPr>
      </w:pPr>
    </w:p>
    <w:p w14:paraId="5377AA5F" w14:textId="77777777" w:rsidR="005D40F1" w:rsidRDefault="005D40F1" w:rsidP="00445F48">
      <w:pPr>
        <w:rPr>
          <w:lang w:val="fr-BE"/>
        </w:rPr>
      </w:pPr>
    </w:p>
    <w:p w14:paraId="2F305771" w14:textId="77777777" w:rsidR="005D40F1" w:rsidRDefault="005D40F1" w:rsidP="00445F48">
      <w:pPr>
        <w:rPr>
          <w:lang w:val="fr-BE"/>
        </w:rPr>
      </w:pPr>
    </w:p>
    <w:p w14:paraId="35FA9949" w14:textId="77777777" w:rsidR="005D40F1" w:rsidRDefault="005D40F1" w:rsidP="00445F48">
      <w:pPr>
        <w:rPr>
          <w:lang w:val="fr-BE"/>
        </w:rPr>
      </w:pPr>
    </w:p>
    <w:p w14:paraId="3F0ED55C" w14:textId="77777777" w:rsidR="00445F48" w:rsidRPr="00445F48" w:rsidRDefault="00445F48" w:rsidP="00445F48">
      <w:pPr>
        <w:rPr>
          <w:lang w:val="fr-BE"/>
        </w:rPr>
      </w:pPr>
    </w:p>
    <w:tbl>
      <w:tblPr>
        <w:tblStyle w:val="TableauGrille1Clair-Accentuation1"/>
        <w:tblpPr w:leftFromText="180" w:rightFromText="180" w:vertAnchor="text" w:horzAnchor="margin" w:tblpXSpec="right" w:tblpY="104"/>
        <w:tblW w:w="5000" w:type="pct"/>
        <w:tblLook w:val="01E0" w:firstRow="1" w:lastRow="1" w:firstColumn="1" w:lastColumn="1" w:noHBand="0" w:noVBand="0"/>
      </w:tblPr>
      <w:tblGrid>
        <w:gridCol w:w="6464"/>
        <w:gridCol w:w="612"/>
        <w:gridCol w:w="1274"/>
        <w:gridCol w:w="1386"/>
      </w:tblGrid>
      <w:tr w:rsidR="008C26F2" w:rsidRPr="001E3BE7" w14:paraId="2CB98F37" w14:textId="77777777" w:rsidTr="003D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shd w:val="clear" w:color="auto" w:fill="66FFFF"/>
          </w:tcPr>
          <w:p w14:paraId="2FC17991" w14:textId="77777777" w:rsidR="002A595D" w:rsidRPr="001E3BE7" w:rsidRDefault="002A595D" w:rsidP="002A595D">
            <w:pPr>
              <w:spacing w:before="120" w:after="120"/>
              <w:jc w:val="both"/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 w:rsidRPr="001E3BE7"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DISPONIBLE</w:t>
            </w:r>
          </w:p>
        </w:tc>
        <w:tc>
          <w:tcPr>
            <w:tcW w:w="314" w:type="pct"/>
            <w:shd w:val="clear" w:color="auto" w:fill="66FFFF"/>
          </w:tcPr>
          <w:p w14:paraId="2C618518" w14:textId="77777777" w:rsidR="002A595D" w:rsidRPr="001E3BE7" w:rsidRDefault="002A595D" w:rsidP="002A595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 w:rsidRPr="001E3BE7"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OUI</w:t>
            </w:r>
          </w:p>
        </w:tc>
        <w:tc>
          <w:tcPr>
            <w:tcW w:w="654" w:type="pct"/>
            <w:shd w:val="clear" w:color="auto" w:fill="66FFFF"/>
          </w:tcPr>
          <w:p w14:paraId="61FDE1BF" w14:textId="77777777" w:rsidR="002A595D" w:rsidRDefault="002A595D" w:rsidP="002A595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Cs w:val="22"/>
                <w:lang w:val="fr-BE" w:eastAsia="nl-BE"/>
              </w:rPr>
            </w:pPr>
            <w:r w:rsidRPr="001E3BE7"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NON</w:t>
            </w:r>
          </w:p>
          <w:p w14:paraId="343BC642" w14:textId="349C34CD" w:rsidR="008C26F2" w:rsidRPr="001E3BE7" w:rsidRDefault="008C26F2" w:rsidP="002A595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Pas necessaire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  <w:shd w:val="clear" w:color="auto" w:fill="66FFFF"/>
          </w:tcPr>
          <w:p w14:paraId="743191F6" w14:textId="313452D9" w:rsidR="002A595D" w:rsidRPr="001E3BE7" w:rsidRDefault="008C26F2" w:rsidP="002A595D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NON</w:t>
            </w:r>
            <w: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br/>
              <w:t xml:space="preserve">à développer </w:t>
            </w:r>
          </w:p>
        </w:tc>
      </w:tr>
      <w:tr w:rsidR="008C26F2" w:rsidRPr="00F20EA6" w14:paraId="578581E3" w14:textId="77777777" w:rsidTr="003D5B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shd w:val="clear" w:color="auto" w:fill="66FFFF"/>
          </w:tcPr>
          <w:p w14:paraId="65B80CC4" w14:textId="170DE860" w:rsidR="002A595D" w:rsidRPr="003D5BE8" w:rsidRDefault="003D5BE8" w:rsidP="002A595D">
            <w:pPr>
              <w:rPr>
                <w:rFonts w:asciiTheme="minorHAnsi" w:hAnsiTheme="minorHAnsi" w:cstheme="minorHAnsi"/>
                <w:bCs w:val="0"/>
                <w:noProof/>
                <w:szCs w:val="22"/>
                <w:lang w:val="fr-BE" w:eastAsia="nl-BE"/>
              </w:rPr>
            </w:pPr>
            <w:r w:rsidRPr="003D5BE8">
              <w:rPr>
                <w:rFonts w:asciiTheme="minorHAnsi" w:hAnsiTheme="minorHAnsi" w:cstheme="minorHAnsi"/>
                <w:bCs w:val="0"/>
                <w:noProof/>
                <w:szCs w:val="22"/>
                <w:lang w:val="fr-BE" w:eastAsia="nl-BE"/>
              </w:rPr>
              <w:t>Personne à prévenir</w:t>
            </w:r>
          </w:p>
        </w:tc>
        <w:tc>
          <w:tcPr>
            <w:tcW w:w="314" w:type="pct"/>
            <w:shd w:val="clear" w:color="auto" w:fill="66FFFF"/>
          </w:tcPr>
          <w:p w14:paraId="60CEA899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  <w:shd w:val="clear" w:color="auto" w:fill="66FFFF"/>
          </w:tcPr>
          <w:p w14:paraId="7326D6E9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  <w:shd w:val="clear" w:color="auto" w:fill="66FFFF"/>
          </w:tcPr>
          <w:p w14:paraId="340FA6FA" w14:textId="77777777" w:rsidR="002A595D" w:rsidRPr="001E3BE7" w:rsidRDefault="002A595D" w:rsidP="002A595D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</w:p>
        </w:tc>
      </w:tr>
      <w:tr w:rsidR="002A595D" w:rsidRPr="00F20EA6" w14:paraId="2B0D9764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37D4BCBA" w14:textId="3D701D98" w:rsidR="002A595D" w:rsidRPr="009902BD" w:rsidRDefault="003D5BE8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Service du personnel </w:t>
            </w:r>
          </w:p>
        </w:tc>
        <w:tc>
          <w:tcPr>
            <w:tcW w:w="314" w:type="pct"/>
          </w:tcPr>
          <w:p w14:paraId="77590E8C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2E900F0A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679DC7F9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2A595D" w:rsidRPr="00F20EA6" w14:paraId="4E5E46CB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43759B70" w14:textId="63C68A00" w:rsidR="002A595D" w:rsidRPr="009902BD" w:rsidRDefault="003D5BE8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comptabilité</w:t>
            </w:r>
          </w:p>
        </w:tc>
        <w:tc>
          <w:tcPr>
            <w:tcW w:w="314" w:type="pct"/>
          </w:tcPr>
          <w:p w14:paraId="11D8F5CD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B5A7258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67E16EA3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2A595D" w:rsidRPr="00F20EA6" w14:paraId="70E2BCCD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11CEC2F3" w14:textId="01C77704" w:rsidR="002A595D" w:rsidRPr="009902BD" w:rsidRDefault="003D5BE8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Autres membres du personnel </w:t>
            </w:r>
          </w:p>
        </w:tc>
        <w:tc>
          <w:tcPr>
            <w:tcW w:w="314" w:type="pct"/>
          </w:tcPr>
          <w:p w14:paraId="441998A7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2502173C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5C422718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9902BD" w:rsidRPr="00F20EA6" w14:paraId="0E39B0EA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05551A71" w14:textId="6D0C281B" w:rsidR="009902BD" w:rsidRPr="009902BD" w:rsidRDefault="009902BD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Reception</w:t>
            </w:r>
          </w:p>
        </w:tc>
        <w:tc>
          <w:tcPr>
            <w:tcW w:w="314" w:type="pct"/>
          </w:tcPr>
          <w:p w14:paraId="2CE41115" w14:textId="77777777" w:rsidR="009902BD" w:rsidRPr="001E3BE7" w:rsidRDefault="009902B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47016AA" w14:textId="77777777" w:rsidR="009902BD" w:rsidRPr="001E3BE7" w:rsidRDefault="009902B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1B224EE7" w14:textId="77777777" w:rsidR="009902BD" w:rsidRPr="001E3BE7" w:rsidRDefault="009902B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8C26F2" w:rsidRPr="008C26F2" w14:paraId="5961F40F" w14:textId="77777777" w:rsidTr="003D5B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shd w:val="clear" w:color="auto" w:fill="66FFFF"/>
          </w:tcPr>
          <w:p w14:paraId="6847C7CB" w14:textId="03A478DF" w:rsidR="002A595D" w:rsidRPr="001E3BE7" w:rsidRDefault="008C26F2" w:rsidP="002A595D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Implication des personnes-clés</w:t>
            </w:r>
          </w:p>
        </w:tc>
        <w:tc>
          <w:tcPr>
            <w:tcW w:w="314" w:type="pct"/>
            <w:shd w:val="clear" w:color="auto" w:fill="66FFFF"/>
          </w:tcPr>
          <w:p w14:paraId="24C8A45E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  <w:shd w:val="clear" w:color="auto" w:fill="66FFFF"/>
          </w:tcPr>
          <w:p w14:paraId="40567A06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  <w:shd w:val="clear" w:color="auto" w:fill="66FFFF"/>
          </w:tcPr>
          <w:p w14:paraId="509403C8" w14:textId="77777777" w:rsidR="002A595D" w:rsidRPr="001E3BE7" w:rsidRDefault="002A595D" w:rsidP="002A595D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</w:p>
        </w:tc>
      </w:tr>
      <w:tr w:rsidR="002A595D" w:rsidRPr="00F20EA6" w14:paraId="581F3D63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1DDCCC93" w14:textId="3C8C76E4" w:rsidR="002A595D" w:rsidRPr="009902BD" w:rsidRDefault="006A0F01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Désignation </w:t>
            </w:r>
            <w:r w:rsidR="002A595D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d'un responsable de l'accueil</w:t>
            </w:r>
            <w:r w:rsidR="008C26F2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 du nouveau collaborateur</w:t>
            </w:r>
          </w:p>
        </w:tc>
        <w:tc>
          <w:tcPr>
            <w:tcW w:w="314" w:type="pct"/>
          </w:tcPr>
          <w:p w14:paraId="3AA0F72C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C372FAC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7C2CA768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6A0F01" w:rsidRPr="00F20EA6" w14:paraId="67E21352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25A78893" w14:textId="1C6CCAA7" w:rsidR="006A0F01" w:rsidRPr="009902BD" w:rsidRDefault="006A0F01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Désignation </w:t>
            </w:r>
            <w:r w:rsidR="00F327A8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d’un ou une tutrice</w:t>
            </w:r>
          </w:p>
        </w:tc>
        <w:tc>
          <w:tcPr>
            <w:tcW w:w="314" w:type="pct"/>
          </w:tcPr>
          <w:p w14:paraId="272F46D8" w14:textId="77777777" w:rsidR="006A0F01" w:rsidRPr="001E3BE7" w:rsidRDefault="006A0F01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5BBDA555" w14:textId="77777777" w:rsidR="006A0F01" w:rsidRPr="001E3BE7" w:rsidRDefault="006A0F01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157C980E" w14:textId="77777777" w:rsidR="006A0F01" w:rsidRPr="001E3BE7" w:rsidRDefault="006A0F01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2A595D" w:rsidRPr="00F20EA6" w14:paraId="00C07A2A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4182DB80" w14:textId="1972F907" w:rsidR="002A595D" w:rsidRPr="009902BD" w:rsidRDefault="00A42696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Désignation </w:t>
            </w:r>
            <w:r w:rsidR="002A595D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</w:t>
            </w:r>
            <w:r w:rsidR="006A0F01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’un parrain</w:t>
            </w:r>
            <w:r w:rsidR="00F327A8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 ou d’une mararaine</w:t>
            </w:r>
          </w:p>
        </w:tc>
        <w:tc>
          <w:tcPr>
            <w:tcW w:w="314" w:type="pct"/>
          </w:tcPr>
          <w:p w14:paraId="542BA3DA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2939C0AE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27A1AEED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2A595D" w:rsidRPr="00F20EA6" w14:paraId="74A43F4C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731B5C58" w14:textId="67D79534" w:rsidR="002A595D" w:rsidRPr="009902BD" w:rsidRDefault="00A42696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Désignation </w:t>
            </w:r>
            <w:r w:rsidR="002A595D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</w:t>
            </w:r>
            <w:r w:rsidR="006A0F01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’une </w:t>
            </w:r>
            <w:r w:rsidR="002A595D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 première personne de contact</w:t>
            </w:r>
          </w:p>
        </w:tc>
        <w:tc>
          <w:tcPr>
            <w:tcW w:w="314" w:type="pct"/>
          </w:tcPr>
          <w:p w14:paraId="7BB299EC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0DC7E527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48AECABB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2A595D" w:rsidRPr="00F20EA6" w14:paraId="226BF19B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5C1D3EDE" w14:textId="7B727C32" w:rsidR="002A595D" w:rsidRPr="009902BD" w:rsidRDefault="002A595D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Informations pour les responsables</w:t>
            </w:r>
            <w:r w:rsidR="006A0F01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 hiérarchique</w:t>
            </w:r>
            <w:r w:rsidR="00A42696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s </w:t>
            </w:r>
          </w:p>
        </w:tc>
        <w:tc>
          <w:tcPr>
            <w:tcW w:w="314" w:type="pct"/>
          </w:tcPr>
          <w:p w14:paraId="6901B904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0223BDA7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302F5210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8C26F2" w:rsidRPr="001E3BE7" w14:paraId="33A1E9ED" w14:textId="77777777" w:rsidTr="003D5B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shd w:val="clear" w:color="auto" w:fill="66FFFF"/>
          </w:tcPr>
          <w:p w14:paraId="22207DDC" w14:textId="77777777" w:rsidR="002A595D" w:rsidRPr="001E3BE7" w:rsidRDefault="002A595D" w:rsidP="002A595D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 w:rsidRPr="001E3BE7"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Infos</w:t>
            </w:r>
          </w:p>
        </w:tc>
        <w:tc>
          <w:tcPr>
            <w:tcW w:w="314" w:type="pct"/>
            <w:shd w:val="clear" w:color="auto" w:fill="66FFFF"/>
          </w:tcPr>
          <w:p w14:paraId="53891D63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  <w:shd w:val="clear" w:color="auto" w:fill="66FFFF"/>
          </w:tcPr>
          <w:p w14:paraId="4E394F35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  <w:shd w:val="clear" w:color="auto" w:fill="66FFFF"/>
          </w:tcPr>
          <w:p w14:paraId="07A081D8" w14:textId="77777777" w:rsidR="002A595D" w:rsidRPr="001E3BE7" w:rsidRDefault="002A595D" w:rsidP="002A595D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</w:p>
        </w:tc>
      </w:tr>
      <w:tr w:rsidR="002A595D" w:rsidRPr="001E3BE7" w14:paraId="7D78604F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6597F440" w14:textId="22E50988" w:rsidR="002A595D" w:rsidRPr="009902BD" w:rsidRDefault="002A595D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Brochure d’accueil</w:t>
            </w:r>
            <w:r w:rsidR="00F327A8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 disponible </w:t>
            </w:r>
          </w:p>
        </w:tc>
        <w:tc>
          <w:tcPr>
            <w:tcW w:w="314" w:type="pct"/>
          </w:tcPr>
          <w:p w14:paraId="11821C36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780F8BE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39D3628C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2A595D" w:rsidRPr="001E3BE7" w14:paraId="61B65716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0E13B388" w14:textId="6D8713D3" w:rsidR="002A595D" w:rsidRPr="009902BD" w:rsidRDefault="002A595D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Règlement du travail</w:t>
            </w:r>
            <w:r w:rsidR="00F327A8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 disponible</w:t>
            </w:r>
          </w:p>
        </w:tc>
        <w:tc>
          <w:tcPr>
            <w:tcW w:w="314" w:type="pct"/>
          </w:tcPr>
          <w:p w14:paraId="24DB3390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0855D5E9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5FFC00C4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9902BD" w:rsidRPr="001E3BE7" w14:paraId="77CC9022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2C26EDF4" w14:textId="667A886C" w:rsidR="009902BD" w:rsidRPr="009902BD" w:rsidRDefault="009902BD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Projet d’accueil disponible</w:t>
            </w:r>
          </w:p>
        </w:tc>
        <w:tc>
          <w:tcPr>
            <w:tcW w:w="314" w:type="pct"/>
          </w:tcPr>
          <w:p w14:paraId="6C836A14" w14:textId="77777777" w:rsidR="009902BD" w:rsidRPr="001E3BE7" w:rsidRDefault="009902B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08896333" w14:textId="77777777" w:rsidR="009902BD" w:rsidRPr="001E3BE7" w:rsidRDefault="009902B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19AF5E97" w14:textId="77777777" w:rsidR="009902BD" w:rsidRPr="001E3BE7" w:rsidRDefault="009902B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2A595D" w:rsidRPr="00F20EA6" w14:paraId="1D9BA5AC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2B37D8CF" w14:textId="56D6699D" w:rsidR="002A595D" w:rsidRPr="009902BD" w:rsidRDefault="002A595D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Procédures et règles de sécurité</w:t>
            </w:r>
            <w:r w:rsidR="00F20EA6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 et d’hygiène</w:t>
            </w: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 </w:t>
            </w:r>
            <w:r w:rsidR="00F327A8"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disponible</w:t>
            </w:r>
          </w:p>
        </w:tc>
        <w:tc>
          <w:tcPr>
            <w:tcW w:w="314" w:type="pct"/>
          </w:tcPr>
          <w:p w14:paraId="188553AB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DE79220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47DDA8A5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9902BD" w:rsidRPr="00F20EA6" w14:paraId="25C5822C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7890C5B2" w14:textId="6767AF37" w:rsidR="009902BD" w:rsidRPr="009902BD" w:rsidRDefault="009902BD" w:rsidP="002A595D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Plan de formation disponible</w:t>
            </w:r>
          </w:p>
        </w:tc>
        <w:tc>
          <w:tcPr>
            <w:tcW w:w="314" w:type="pct"/>
          </w:tcPr>
          <w:p w14:paraId="64FD443C" w14:textId="77777777" w:rsidR="009902BD" w:rsidRPr="001E3BE7" w:rsidRDefault="009902B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632F9453" w14:textId="77777777" w:rsidR="009902BD" w:rsidRPr="001E3BE7" w:rsidRDefault="009902B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335A2EE3" w14:textId="77777777" w:rsidR="009902BD" w:rsidRPr="001E3BE7" w:rsidRDefault="009902B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8C26F2" w:rsidRPr="001E3BE7" w14:paraId="740EFF3E" w14:textId="77777777" w:rsidTr="003D5B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shd w:val="clear" w:color="auto" w:fill="66FFFF"/>
          </w:tcPr>
          <w:p w14:paraId="4E13921C" w14:textId="3507CB57" w:rsidR="002A595D" w:rsidRPr="001E3BE7" w:rsidRDefault="008C26F2" w:rsidP="002A595D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  <w:r w:rsidRPr="008C26F2"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>L’accueil en pratique</w:t>
            </w:r>
            <w: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  <w:t xml:space="preserve"> </w:t>
            </w:r>
          </w:p>
        </w:tc>
        <w:tc>
          <w:tcPr>
            <w:tcW w:w="314" w:type="pct"/>
            <w:shd w:val="clear" w:color="auto" w:fill="66FFFF"/>
          </w:tcPr>
          <w:p w14:paraId="5FD91B08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  <w:shd w:val="clear" w:color="auto" w:fill="66FFFF"/>
          </w:tcPr>
          <w:p w14:paraId="26EEDA19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  <w:shd w:val="clear" w:color="auto" w:fill="66FFFF"/>
          </w:tcPr>
          <w:p w14:paraId="3431C2E8" w14:textId="77777777" w:rsidR="002A595D" w:rsidRPr="001E3BE7" w:rsidRDefault="002A595D" w:rsidP="002A595D">
            <w:pPr>
              <w:rPr>
                <w:rFonts w:asciiTheme="minorHAnsi" w:hAnsiTheme="minorHAnsi" w:cstheme="minorHAnsi"/>
                <w:b w:val="0"/>
                <w:noProof/>
                <w:szCs w:val="22"/>
                <w:lang w:val="fr-BE" w:eastAsia="nl-BE"/>
              </w:rPr>
            </w:pPr>
          </w:p>
        </w:tc>
      </w:tr>
      <w:tr w:rsidR="002A595D" w:rsidRPr="00A42696" w14:paraId="395E5336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7E62D9DE" w14:textId="3A69E523" w:rsidR="002A595D" w:rsidRPr="001E3BE7" w:rsidRDefault="003D5BE8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  <w:r w:rsidRPr="00E476E0">
              <w:rPr>
                <w:rFonts w:asciiTheme="minorHAnsi" w:hAnsiTheme="minorHAnsi" w:cstheme="minorHAnsi"/>
                <w:noProof/>
                <w:color w:val="1C6194" w:themeColor="accent6" w:themeShade="BF"/>
                <w:szCs w:val="22"/>
                <w:lang w:val="fr-BE" w:eastAsia="nl-BE"/>
              </w:rPr>
              <w:t>Planifier</w:t>
            </w:r>
            <w:r w:rsidR="00E476E0">
              <w:rPr>
                <w:rFonts w:asciiTheme="minorHAnsi" w:hAnsiTheme="minorHAnsi" w:cstheme="minorHAnsi"/>
                <w:noProof/>
                <w:color w:val="1C6194" w:themeColor="accent6" w:themeShade="BF"/>
                <w:szCs w:val="22"/>
                <w:lang w:val="fr-BE" w:eastAsia="nl-BE"/>
              </w:rPr>
              <w:t xml:space="preserve"> et organiser</w:t>
            </w:r>
            <w:r w:rsidRPr="00E476E0">
              <w:rPr>
                <w:rFonts w:asciiTheme="minorHAnsi" w:hAnsiTheme="minorHAnsi" w:cstheme="minorHAnsi"/>
                <w:noProof/>
                <w:color w:val="1C6194" w:themeColor="accent6" w:themeShade="BF"/>
                <w:szCs w:val="22"/>
                <w:lang w:val="fr-BE" w:eastAsia="nl-BE"/>
              </w:rPr>
              <w:t xml:space="preserve"> les différentes étapes et suivi de l’accueil </w:t>
            </w:r>
            <w:r w:rsidR="00A42696" w:rsidRPr="00E476E0">
              <w:rPr>
                <w:rFonts w:asciiTheme="minorHAnsi" w:hAnsiTheme="minorHAnsi" w:cstheme="minorHAnsi"/>
                <w:noProof/>
                <w:color w:val="1C6194" w:themeColor="accent6" w:themeShade="BF"/>
                <w:szCs w:val="22"/>
                <w:lang w:val="fr-BE" w:eastAsia="nl-BE"/>
              </w:rPr>
              <w:t xml:space="preserve"> </w:t>
            </w:r>
          </w:p>
        </w:tc>
        <w:tc>
          <w:tcPr>
            <w:tcW w:w="314" w:type="pct"/>
          </w:tcPr>
          <w:p w14:paraId="314D0CAA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73EBA8B3" w14:textId="77777777" w:rsidR="002A595D" w:rsidRPr="001E3BE7" w:rsidRDefault="002A595D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32B3DE27" w14:textId="77777777" w:rsidR="002A595D" w:rsidRPr="001E3BE7" w:rsidRDefault="002A595D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3D5BE8" w:rsidRPr="00A42696" w14:paraId="13175919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6EDEF02D" w14:textId="1B25F85B" w:rsidR="003D5BE8" w:rsidRPr="009902BD" w:rsidRDefault="003D5BE8" w:rsidP="003D5BE8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De la direction</w:t>
            </w:r>
          </w:p>
        </w:tc>
        <w:tc>
          <w:tcPr>
            <w:tcW w:w="314" w:type="pct"/>
          </w:tcPr>
          <w:p w14:paraId="79B0E614" w14:textId="77777777" w:rsidR="003D5BE8" w:rsidRPr="001E3BE7" w:rsidRDefault="003D5BE8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127797A9" w14:textId="77777777" w:rsidR="003D5BE8" w:rsidRPr="001E3BE7" w:rsidRDefault="003D5BE8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1101F4C1" w14:textId="77777777" w:rsidR="003D5BE8" w:rsidRPr="001E3BE7" w:rsidRDefault="003D5BE8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3D5BE8" w:rsidRPr="00A42696" w14:paraId="3280321C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1541ACC7" w14:textId="225DF314" w:rsidR="003D5BE8" w:rsidRPr="009902BD" w:rsidRDefault="003D5BE8" w:rsidP="003D5BE8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Du tuteur - tutrice</w:t>
            </w:r>
          </w:p>
        </w:tc>
        <w:tc>
          <w:tcPr>
            <w:tcW w:w="314" w:type="pct"/>
          </w:tcPr>
          <w:p w14:paraId="138DFDF3" w14:textId="77777777" w:rsidR="003D5BE8" w:rsidRPr="001E3BE7" w:rsidRDefault="003D5BE8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9541AD5" w14:textId="77777777" w:rsidR="003D5BE8" w:rsidRPr="001E3BE7" w:rsidRDefault="003D5BE8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3A964920" w14:textId="77777777" w:rsidR="003D5BE8" w:rsidRPr="001E3BE7" w:rsidRDefault="003D5BE8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3D5BE8" w:rsidRPr="00A42696" w14:paraId="5FEEF16D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1819BB86" w14:textId="15F9090B" w:rsidR="003D5BE8" w:rsidRPr="009902BD" w:rsidRDefault="003D5BE8" w:rsidP="003D5BE8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Du parrain - marraine</w:t>
            </w:r>
          </w:p>
        </w:tc>
        <w:tc>
          <w:tcPr>
            <w:tcW w:w="314" w:type="pct"/>
          </w:tcPr>
          <w:p w14:paraId="2E3BBDD3" w14:textId="77777777" w:rsidR="003D5BE8" w:rsidRPr="001E3BE7" w:rsidRDefault="003D5BE8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4EE1FB1" w14:textId="77777777" w:rsidR="003D5BE8" w:rsidRPr="001E3BE7" w:rsidRDefault="003D5BE8" w:rsidP="002A5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7E42B38C" w14:textId="77777777" w:rsidR="003D5BE8" w:rsidRPr="001E3BE7" w:rsidRDefault="003D5BE8" w:rsidP="002A595D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A42696" w14:paraId="219C4D11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2DE68D80" w14:textId="0685B58D" w:rsidR="000B3712" w:rsidRPr="009902BD" w:rsidRDefault="000B3712" w:rsidP="000B3712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Entretiens de suivi (informels)</w:t>
            </w:r>
          </w:p>
        </w:tc>
        <w:tc>
          <w:tcPr>
            <w:tcW w:w="314" w:type="pct"/>
          </w:tcPr>
          <w:p w14:paraId="00CF3834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28ABC80F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61269E85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6A6696BB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72AB1EAC" w14:textId="0008E0C5" w:rsidR="000B3712" w:rsidRPr="009902BD" w:rsidRDefault="000B3712" w:rsidP="000B3712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Entretiens d’évaluation (formels)</w:t>
            </w:r>
          </w:p>
        </w:tc>
        <w:tc>
          <w:tcPr>
            <w:tcW w:w="314" w:type="pct"/>
          </w:tcPr>
          <w:p w14:paraId="29C4A772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785876BC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74CFFE95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54DBA77F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447CB5E6" w14:textId="3AA32E21" w:rsidR="000B3712" w:rsidRPr="009902BD" w:rsidRDefault="000B3712" w:rsidP="000B3712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Temps d’accueil</w:t>
            </w:r>
          </w:p>
        </w:tc>
        <w:tc>
          <w:tcPr>
            <w:tcW w:w="314" w:type="pct"/>
          </w:tcPr>
          <w:p w14:paraId="7F5B03A1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61A737D7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671612C9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53D9692F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08986031" w14:textId="24AA5696" w:rsidR="000B3712" w:rsidRPr="009902BD" w:rsidRDefault="000B3712" w:rsidP="000B3712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Visite guidée</w:t>
            </w:r>
          </w:p>
        </w:tc>
        <w:tc>
          <w:tcPr>
            <w:tcW w:w="314" w:type="pct"/>
          </w:tcPr>
          <w:p w14:paraId="58AEF611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B22C1D7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0F7342E1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524DFAE1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01E899A6" w14:textId="0BA8893B" w:rsidR="000B3712" w:rsidRPr="009902BD" w:rsidRDefault="000B3712" w:rsidP="000B3712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Pot d’accueil</w:t>
            </w:r>
          </w:p>
        </w:tc>
        <w:tc>
          <w:tcPr>
            <w:tcW w:w="314" w:type="pct"/>
          </w:tcPr>
          <w:p w14:paraId="535B1539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684A1415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7CF15B71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5BB74A34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2F75A1C2" w14:textId="7C572161" w:rsidR="000B3712" w:rsidRPr="009902BD" w:rsidRDefault="00E476E0" w:rsidP="000B3712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Réunion d’intégration</w:t>
            </w:r>
          </w:p>
        </w:tc>
        <w:tc>
          <w:tcPr>
            <w:tcW w:w="314" w:type="pct"/>
          </w:tcPr>
          <w:p w14:paraId="4ECB6066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6B3E097C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45FED17C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70215045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12810686" w14:textId="69F3778D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  <w:r w:rsidRPr="00E476E0">
              <w:rPr>
                <w:rFonts w:asciiTheme="minorHAnsi" w:hAnsiTheme="minorHAnsi" w:cstheme="minorHAnsi"/>
                <w:noProof/>
                <w:color w:val="1C6194" w:themeColor="accent6" w:themeShade="BF"/>
                <w:szCs w:val="22"/>
                <w:lang w:val="fr-BE" w:eastAsia="nl-BE"/>
              </w:rPr>
              <w:t>Infos sur le rôle/les fonctions/les tâches :</w:t>
            </w:r>
          </w:p>
        </w:tc>
        <w:tc>
          <w:tcPr>
            <w:tcW w:w="314" w:type="pct"/>
          </w:tcPr>
          <w:p w14:paraId="7AE3F3D5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160E2938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3850001E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1CFEE01C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14E6AF5E" w14:textId="2CD49B18" w:rsidR="000B3712" w:rsidRPr="009902BD" w:rsidRDefault="000B3712" w:rsidP="000B3712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noProof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De la direction</w:t>
            </w:r>
          </w:p>
        </w:tc>
        <w:tc>
          <w:tcPr>
            <w:tcW w:w="314" w:type="pct"/>
          </w:tcPr>
          <w:p w14:paraId="70E26A7C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391BFFDF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0233EC5A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53AC7130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1F639E58" w14:textId="3E0DD985" w:rsidR="000B3712" w:rsidRPr="009902BD" w:rsidRDefault="000B3712" w:rsidP="000B3712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lastRenderedPageBreak/>
              <w:t>Du nouvel·le arrivant·e (fiche de poste)</w:t>
            </w:r>
          </w:p>
        </w:tc>
        <w:tc>
          <w:tcPr>
            <w:tcW w:w="314" w:type="pct"/>
          </w:tcPr>
          <w:p w14:paraId="4BBE6372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61F9DF35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49F4E971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50518B16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7B3CA0F7" w14:textId="201CA578" w:rsidR="000B3712" w:rsidRPr="009902BD" w:rsidRDefault="000B3712" w:rsidP="000B3712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eastAsia="nl-BE"/>
              </w:rPr>
              <w:t>Du parain - maraine</w:t>
            </w:r>
          </w:p>
        </w:tc>
        <w:tc>
          <w:tcPr>
            <w:tcW w:w="314" w:type="pct"/>
          </w:tcPr>
          <w:p w14:paraId="5FF8214E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D22902A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42018B80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0039C1AC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505535DE" w14:textId="3C635164" w:rsidR="000B3712" w:rsidRPr="009902BD" w:rsidRDefault="000B3712" w:rsidP="000B3712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Du tuteur – tutrice </w:t>
            </w:r>
          </w:p>
        </w:tc>
        <w:tc>
          <w:tcPr>
            <w:tcW w:w="314" w:type="pct"/>
          </w:tcPr>
          <w:p w14:paraId="70007776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5CF3E6B2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13E62C2F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1E3BE7" w14:paraId="0504AFC2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49114AF2" w14:textId="5F4FC32E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  <w:r w:rsidRPr="00E476E0">
              <w:rPr>
                <w:rFonts w:asciiTheme="minorHAnsi" w:hAnsiTheme="minorHAnsi" w:cstheme="minorHAnsi"/>
                <w:noProof/>
                <w:color w:val="1C6194" w:themeColor="accent6" w:themeShade="BF"/>
                <w:szCs w:val="22"/>
                <w:lang w:val="fr-BE" w:eastAsia="nl-BE"/>
              </w:rPr>
              <w:t xml:space="preserve">Check-list de l’accueil à imprimer </w:t>
            </w:r>
          </w:p>
        </w:tc>
        <w:tc>
          <w:tcPr>
            <w:tcW w:w="314" w:type="pct"/>
          </w:tcPr>
          <w:p w14:paraId="377504B3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1F421840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45A92531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E476E0" w14:paraId="165BB27D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02658E98" w14:textId="77777777" w:rsidR="000B3712" w:rsidRPr="009902BD" w:rsidRDefault="000B3712" w:rsidP="000B3712">
            <w:pPr>
              <w:rPr>
                <w:rFonts w:asciiTheme="minorHAnsi" w:hAnsiTheme="minorHAnsi" w:cstheme="minorHAnsi"/>
                <w:b w:val="0"/>
                <w:bCs w:val="0"/>
                <w:noProof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Attention spécifique pour l'accueil des groupes à risques</w:t>
            </w:r>
          </w:p>
        </w:tc>
        <w:tc>
          <w:tcPr>
            <w:tcW w:w="314" w:type="pct"/>
          </w:tcPr>
          <w:p w14:paraId="0D1C1352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091DE9D1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5B9FA3CC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E476E0" w:rsidRPr="00E476E0" w14:paraId="01BE1A40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12DA1585" w14:textId="61656380" w:rsidR="00E476E0" w:rsidRPr="001E3BE7" w:rsidRDefault="00E476E0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  <w:r w:rsidRPr="00E476E0">
              <w:rPr>
                <w:rFonts w:asciiTheme="minorHAnsi" w:hAnsiTheme="minorHAnsi" w:cstheme="minorHAnsi"/>
                <w:noProof/>
                <w:color w:val="1C6194" w:themeColor="accent6" w:themeShade="BF"/>
                <w:szCs w:val="22"/>
                <w:lang w:val="fr-BE" w:eastAsia="nl-BE"/>
              </w:rPr>
              <w:t>Prévoir</w:t>
            </w:r>
          </w:p>
        </w:tc>
        <w:tc>
          <w:tcPr>
            <w:tcW w:w="314" w:type="pct"/>
          </w:tcPr>
          <w:p w14:paraId="53783A2D" w14:textId="77777777" w:rsidR="00E476E0" w:rsidRPr="001E3BE7" w:rsidRDefault="00E476E0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465CA64A" w14:textId="77777777" w:rsidR="00E476E0" w:rsidRPr="001E3BE7" w:rsidRDefault="00E476E0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6B644BD5" w14:textId="77777777" w:rsidR="00E476E0" w:rsidRPr="001E3BE7" w:rsidRDefault="00E476E0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9902BD" w:rsidRPr="00E476E0" w14:paraId="510B1579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074D2BC4" w14:textId="6BB96A96" w:rsidR="009902BD" w:rsidRPr="009902BD" w:rsidRDefault="009902BD" w:rsidP="000B3712">
            <w:pPr>
              <w:rPr>
                <w:rFonts w:asciiTheme="minorHAnsi" w:hAnsiTheme="minorHAnsi" w:cstheme="minorHAnsi"/>
                <w:b w:val="0"/>
                <w:bCs w:val="0"/>
                <w:noProof/>
                <w:color w:val="1C6194" w:themeColor="accent6" w:themeShade="BF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Documents sociaux et administratifs (ONSS, carte de personnel, etc.)</w:t>
            </w:r>
          </w:p>
        </w:tc>
        <w:tc>
          <w:tcPr>
            <w:tcW w:w="314" w:type="pct"/>
          </w:tcPr>
          <w:p w14:paraId="3694C3F6" w14:textId="77777777" w:rsidR="009902BD" w:rsidRPr="001E3BE7" w:rsidRDefault="009902BD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042E9255" w14:textId="77777777" w:rsidR="009902BD" w:rsidRPr="001E3BE7" w:rsidRDefault="009902BD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09B071D1" w14:textId="77777777" w:rsidR="009902BD" w:rsidRPr="001E3BE7" w:rsidRDefault="009902BD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9902BD" w:rsidRPr="00E476E0" w14:paraId="7561E380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63FC4C8C" w14:textId="32BDA503" w:rsidR="009902BD" w:rsidRPr="00E476E0" w:rsidRDefault="009902BD" w:rsidP="000B3712">
            <w:pPr>
              <w:rPr>
                <w:rFonts w:asciiTheme="minorHAnsi" w:hAnsiTheme="minorHAnsi" w:cstheme="minorHAnsi"/>
                <w:noProof/>
                <w:color w:val="1C6194" w:themeColor="accent6" w:themeShade="BF"/>
                <w:szCs w:val="22"/>
                <w:lang w:val="fr-BE" w:eastAsia="nl-BE"/>
              </w:rPr>
            </w:pPr>
            <w:r w:rsidRPr="00A90C93">
              <w:rPr>
                <w:b w:val="0"/>
                <w:bCs w:val="0"/>
                <w:color w:val="4A7090" w:themeColor="background2" w:themeShade="80"/>
                <w:lang w:val="fr-FR"/>
              </w:rPr>
              <w:t>Infos sur les modalités pratiques pour l'arrivée le premier jour</w:t>
            </w:r>
          </w:p>
        </w:tc>
        <w:tc>
          <w:tcPr>
            <w:tcW w:w="314" w:type="pct"/>
          </w:tcPr>
          <w:p w14:paraId="6111811B" w14:textId="77777777" w:rsidR="009902BD" w:rsidRPr="001E3BE7" w:rsidRDefault="009902BD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7792D860" w14:textId="77777777" w:rsidR="009902BD" w:rsidRPr="001E3BE7" w:rsidRDefault="009902BD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5783C679" w14:textId="77777777" w:rsidR="009902BD" w:rsidRPr="001E3BE7" w:rsidRDefault="009902BD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0B3712" w:rsidRPr="00F20EA6" w14:paraId="36B0D19D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56DB2F23" w14:textId="77B187ED" w:rsidR="000B3712" w:rsidRPr="009902BD" w:rsidRDefault="000B3712" w:rsidP="000B3712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Vêtements de travail et équipements </w:t>
            </w:r>
          </w:p>
        </w:tc>
        <w:tc>
          <w:tcPr>
            <w:tcW w:w="314" w:type="pct"/>
          </w:tcPr>
          <w:p w14:paraId="31AC47BA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394887A2" w14:textId="77777777" w:rsidR="000B3712" w:rsidRPr="001E3BE7" w:rsidRDefault="000B3712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2E881C42" w14:textId="77777777" w:rsidR="000B3712" w:rsidRPr="001E3BE7" w:rsidRDefault="000B3712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E476E0" w:rsidRPr="00F20EA6" w14:paraId="565DAD54" w14:textId="77777777" w:rsidTr="00F327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5E6C4332" w14:textId="024B0DD9" w:rsidR="00E476E0" w:rsidRPr="009902BD" w:rsidRDefault="00E476E0" w:rsidP="000B3712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>Badge·s accès batiment et/ou parking/ pointage</w:t>
            </w:r>
          </w:p>
        </w:tc>
        <w:tc>
          <w:tcPr>
            <w:tcW w:w="314" w:type="pct"/>
          </w:tcPr>
          <w:p w14:paraId="7A5AC04F" w14:textId="77777777" w:rsidR="00E476E0" w:rsidRPr="001E3BE7" w:rsidRDefault="00E476E0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06908D2A" w14:textId="77777777" w:rsidR="00E476E0" w:rsidRPr="001E3BE7" w:rsidRDefault="00E476E0" w:rsidP="000B3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72843E79" w14:textId="77777777" w:rsidR="00E476E0" w:rsidRPr="001E3BE7" w:rsidRDefault="00E476E0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  <w:tr w:rsidR="00E476E0" w:rsidRPr="00F20EA6" w14:paraId="1972E580" w14:textId="77777777" w:rsidTr="00F327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14:paraId="51FCC781" w14:textId="60DB5318" w:rsidR="00E476E0" w:rsidRPr="009902BD" w:rsidRDefault="00E476E0" w:rsidP="000B3712">
            <w:pPr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</w:pPr>
            <w:r w:rsidRPr="009902BD">
              <w:rPr>
                <w:rFonts w:asciiTheme="minorHAnsi" w:hAnsiTheme="minorHAnsi" w:cstheme="minorHAnsi"/>
                <w:b w:val="0"/>
                <w:bCs w:val="0"/>
                <w:noProof/>
                <w:color w:val="4A7090" w:themeColor="background2" w:themeShade="80"/>
                <w:szCs w:val="22"/>
                <w:lang w:val="fr-BE" w:eastAsia="nl-BE"/>
              </w:rPr>
              <w:t xml:space="preserve">Préparer feuille de présence </w:t>
            </w:r>
          </w:p>
        </w:tc>
        <w:tc>
          <w:tcPr>
            <w:tcW w:w="314" w:type="pct"/>
          </w:tcPr>
          <w:p w14:paraId="697E8EE8" w14:textId="77777777" w:rsidR="00E476E0" w:rsidRPr="001E3BE7" w:rsidRDefault="00E476E0" w:rsidP="000B37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tcW w:w="654" w:type="pct"/>
          </w:tcPr>
          <w:p w14:paraId="373D3B77" w14:textId="77777777" w:rsidR="00E476E0" w:rsidRPr="001E3BE7" w:rsidRDefault="00E476E0" w:rsidP="000B37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2" w:type="pct"/>
          </w:tcPr>
          <w:p w14:paraId="431F0E42" w14:textId="77777777" w:rsidR="00E476E0" w:rsidRPr="001E3BE7" w:rsidRDefault="00E476E0" w:rsidP="000B3712">
            <w:pPr>
              <w:rPr>
                <w:rFonts w:asciiTheme="minorHAnsi" w:hAnsiTheme="minorHAnsi" w:cstheme="minorHAnsi"/>
                <w:noProof/>
                <w:szCs w:val="22"/>
                <w:lang w:val="fr-BE" w:eastAsia="nl-BE"/>
              </w:rPr>
            </w:pPr>
          </w:p>
        </w:tc>
      </w:tr>
    </w:tbl>
    <w:p w14:paraId="35141433" w14:textId="77777777" w:rsidR="007C2DAF" w:rsidRDefault="007C2DAF" w:rsidP="007C2DAF">
      <w:pPr>
        <w:ind w:right="-2"/>
        <w:rPr>
          <w:noProof/>
          <w:lang w:val="fr-BE"/>
        </w:rPr>
      </w:pPr>
    </w:p>
    <w:p w14:paraId="51E5DAAF" w14:textId="77777777" w:rsidR="004E0187" w:rsidRPr="001E3BE7" w:rsidRDefault="004E0187" w:rsidP="007C2DAF">
      <w:pPr>
        <w:ind w:right="-2"/>
        <w:rPr>
          <w:noProof/>
          <w:lang w:val="fr-BE"/>
        </w:rPr>
      </w:pPr>
    </w:p>
    <w:sectPr w:rsidR="004E0187" w:rsidRPr="001E3BE7" w:rsidSect="007C2DAF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EA4B" w14:textId="77777777" w:rsidR="00C632A1" w:rsidRDefault="00C632A1" w:rsidP="009E54CE">
      <w:r>
        <w:separator/>
      </w:r>
    </w:p>
  </w:endnote>
  <w:endnote w:type="continuationSeparator" w:id="0">
    <w:p w14:paraId="0C1EDCA0" w14:textId="77777777" w:rsidR="00C632A1" w:rsidRDefault="00C632A1" w:rsidP="009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F4F9" w14:textId="65EADBAC" w:rsidR="000B3712" w:rsidRPr="000B3712" w:rsidRDefault="000B3712" w:rsidP="000B3712">
    <w:pPr>
      <w:spacing w:before="100" w:beforeAutospacing="1" w:after="100" w:afterAutospacing="1"/>
      <w:outlineLvl w:val="2"/>
      <w:rPr>
        <w:rFonts w:ascii="Times New Roman" w:hAnsi="Times New Roman"/>
        <w:b/>
        <w:bCs/>
        <w:sz w:val="27"/>
        <w:szCs w:val="27"/>
        <w:lang w:val="fr-BE" w:eastAsia="fr-BE"/>
      </w:rPr>
    </w:pPr>
    <w:r w:rsidRPr="000B3712">
      <w:rPr>
        <w:rFonts w:ascii="Times New Roman" w:hAnsi="Times New Roman"/>
        <w:b/>
        <w:bCs/>
        <w:sz w:val="27"/>
        <w:szCs w:val="27"/>
        <w:lang w:val="fr-BE" w:eastAsia="fr-BE"/>
      </w:rPr>
      <w:t>Service conseil</w:t>
    </w:r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 : </w:t>
    </w:r>
    <w:hyperlink r:id="rId1" w:history="1">
      <w:r w:rsidRPr="000B3712">
        <w:rPr>
          <w:rStyle w:val="Lienhypertexte"/>
          <w:rFonts w:ascii="Times New Roman" w:hAnsi="Times New Roman"/>
          <w:sz w:val="24"/>
          <w:lang w:val="fr-BE" w:eastAsia="fr-BE"/>
        </w:rPr>
        <w:t>plandeformationMAE@apefasbl.org</w:t>
      </w:r>
    </w:hyperlink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      </w:t>
    </w:r>
    <w:r w:rsidRPr="000B3712">
      <w:rPr>
        <w:rFonts w:ascii="Times New Roman" w:hAnsi="Times New Roman"/>
        <w:sz w:val="24"/>
        <w:lang w:val="fr-BE" w:eastAsia="fr-BE"/>
      </w:rPr>
      <w:t>02 229 20 19</w:t>
    </w:r>
  </w:p>
  <w:p w14:paraId="66E9E7EF" w14:textId="77777777" w:rsidR="00A9459A" w:rsidRPr="000B3712" w:rsidRDefault="00A9459A" w:rsidP="00A9459A">
    <w:pPr>
      <w:pStyle w:val="Pieddepage"/>
      <w:jc w:val="center"/>
      <w:rPr>
        <w:sz w:val="16"/>
        <w:szCs w:val="1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576A" w14:textId="77777777" w:rsidR="00C632A1" w:rsidRDefault="00C632A1" w:rsidP="009E54CE">
      <w:r>
        <w:separator/>
      </w:r>
    </w:p>
  </w:footnote>
  <w:footnote w:type="continuationSeparator" w:id="0">
    <w:p w14:paraId="72E7F4AA" w14:textId="77777777" w:rsidR="00C632A1" w:rsidRDefault="00C632A1" w:rsidP="009E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8F39" w14:textId="05172C0F" w:rsidR="00B745F3" w:rsidRPr="000B3712" w:rsidRDefault="000B3712" w:rsidP="000B3712">
    <w:pPr>
      <w:pStyle w:val="En-tte"/>
    </w:pPr>
    <w:r w:rsidRPr="000B3712">
      <w:rPr>
        <w:noProof/>
      </w:rPr>
      <w:drawing>
        <wp:inline distT="0" distB="0" distL="0" distR="0" wp14:anchorId="6501F837" wp14:editId="22ADA9D0">
          <wp:extent cx="1057275" cy="682725"/>
          <wp:effectExtent l="0" t="0" r="0" b="3175"/>
          <wp:docPr id="1956046649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046649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265" cy="685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45237"/>
    <w:multiLevelType w:val="hybridMultilevel"/>
    <w:tmpl w:val="B49C6A4C"/>
    <w:lvl w:ilvl="0" w:tplc="B26E9B4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2368"/>
    <w:multiLevelType w:val="hybridMultilevel"/>
    <w:tmpl w:val="E0C8F024"/>
    <w:lvl w:ilvl="0" w:tplc="44004002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288871">
    <w:abstractNumId w:val="1"/>
  </w:num>
  <w:num w:numId="2" w16cid:durableId="195035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03"/>
    <w:rsid w:val="000128B3"/>
    <w:rsid w:val="00064DAD"/>
    <w:rsid w:val="00081F86"/>
    <w:rsid w:val="00095152"/>
    <w:rsid w:val="000A11A1"/>
    <w:rsid w:val="000B3712"/>
    <w:rsid w:val="001038E9"/>
    <w:rsid w:val="00105B8A"/>
    <w:rsid w:val="00166E65"/>
    <w:rsid w:val="001A2E05"/>
    <w:rsid w:val="001B02CD"/>
    <w:rsid w:val="001E3BE7"/>
    <w:rsid w:val="002368A1"/>
    <w:rsid w:val="00243169"/>
    <w:rsid w:val="00273A33"/>
    <w:rsid w:val="00287F9D"/>
    <w:rsid w:val="002A595D"/>
    <w:rsid w:val="002C27C8"/>
    <w:rsid w:val="0030007F"/>
    <w:rsid w:val="00300BD1"/>
    <w:rsid w:val="00326BF4"/>
    <w:rsid w:val="00364C1C"/>
    <w:rsid w:val="00381C00"/>
    <w:rsid w:val="003D5BE8"/>
    <w:rsid w:val="00423709"/>
    <w:rsid w:val="00432103"/>
    <w:rsid w:val="00445F48"/>
    <w:rsid w:val="004809CF"/>
    <w:rsid w:val="00481768"/>
    <w:rsid w:val="004C053A"/>
    <w:rsid w:val="004E0187"/>
    <w:rsid w:val="00554A6F"/>
    <w:rsid w:val="005B5B78"/>
    <w:rsid w:val="005C5A0D"/>
    <w:rsid w:val="005D40F1"/>
    <w:rsid w:val="005F7155"/>
    <w:rsid w:val="005F7A7B"/>
    <w:rsid w:val="006011B0"/>
    <w:rsid w:val="00645B63"/>
    <w:rsid w:val="00682B95"/>
    <w:rsid w:val="00691537"/>
    <w:rsid w:val="006A0F01"/>
    <w:rsid w:val="006A5459"/>
    <w:rsid w:val="006C2916"/>
    <w:rsid w:val="006C5EF2"/>
    <w:rsid w:val="006D0F2B"/>
    <w:rsid w:val="00705C03"/>
    <w:rsid w:val="0073220D"/>
    <w:rsid w:val="00781A36"/>
    <w:rsid w:val="00791A06"/>
    <w:rsid w:val="007B7CF7"/>
    <w:rsid w:val="007C2DAF"/>
    <w:rsid w:val="007D3BBE"/>
    <w:rsid w:val="007E3242"/>
    <w:rsid w:val="007E686B"/>
    <w:rsid w:val="007F4370"/>
    <w:rsid w:val="00855D9B"/>
    <w:rsid w:val="0086105A"/>
    <w:rsid w:val="008C26F2"/>
    <w:rsid w:val="008C3C21"/>
    <w:rsid w:val="008C452C"/>
    <w:rsid w:val="008C478F"/>
    <w:rsid w:val="008C65EA"/>
    <w:rsid w:val="008F3AB9"/>
    <w:rsid w:val="009342F4"/>
    <w:rsid w:val="00982D05"/>
    <w:rsid w:val="00986C7A"/>
    <w:rsid w:val="009902BD"/>
    <w:rsid w:val="009C1C97"/>
    <w:rsid w:val="009C1DAB"/>
    <w:rsid w:val="009E54CE"/>
    <w:rsid w:val="00A24376"/>
    <w:rsid w:val="00A42696"/>
    <w:rsid w:val="00A55A5B"/>
    <w:rsid w:val="00A9459A"/>
    <w:rsid w:val="00AA1067"/>
    <w:rsid w:val="00AD4382"/>
    <w:rsid w:val="00B745F3"/>
    <w:rsid w:val="00B93424"/>
    <w:rsid w:val="00BC2484"/>
    <w:rsid w:val="00BF5FED"/>
    <w:rsid w:val="00C24184"/>
    <w:rsid w:val="00C37FFC"/>
    <w:rsid w:val="00C632A1"/>
    <w:rsid w:val="00C71BFE"/>
    <w:rsid w:val="00CB1C6F"/>
    <w:rsid w:val="00CB6C27"/>
    <w:rsid w:val="00CE777A"/>
    <w:rsid w:val="00D07A99"/>
    <w:rsid w:val="00D37B6E"/>
    <w:rsid w:val="00D640DC"/>
    <w:rsid w:val="00D71E28"/>
    <w:rsid w:val="00D92CD5"/>
    <w:rsid w:val="00D94844"/>
    <w:rsid w:val="00DD338D"/>
    <w:rsid w:val="00DF3B4F"/>
    <w:rsid w:val="00E476E0"/>
    <w:rsid w:val="00E704A7"/>
    <w:rsid w:val="00E71FF7"/>
    <w:rsid w:val="00EC70B3"/>
    <w:rsid w:val="00ED2440"/>
    <w:rsid w:val="00EE6DCE"/>
    <w:rsid w:val="00F01AF8"/>
    <w:rsid w:val="00F20EA6"/>
    <w:rsid w:val="00F327A8"/>
    <w:rsid w:val="00F343CE"/>
    <w:rsid w:val="00F3709C"/>
    <w:rsid w:val="00F47A0B"/>
    <w:rsid w:val="00FA3134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32C30"/>
  <w15:chartTrackingRefBased/>
  <w15:docId w15:val="{B191680F-44DF-4EB6-A5AD-21CEEBB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7F"/>
    <w:rPr>
      <w:rFonts w:ascii="Segoe UI" w:eastAsia="Times New Roman" w:hAnsi="Segoe UI"/>
      <w:sz w:val="22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C2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37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E54CE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9E54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9E54CE"/>
    <w:rPr>
      <w:vertAlign w:val="superscript"/>
    </w:rPr>
  </w:style>
  <w:style w:type="table" w:styleId="Grilledutableau">
    <w:name w:val="Table Grid"/>
    <w:basedOn w:val="TableauNormal"/>
    <w:rsid w:val="009E54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B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7B6E"/>
    <w:rPr>
      <w:rFonts w:ascii="Tahoma" w:eastAsia="Times New Roman" w:hAnsi="Tahoma" w:cs="Tahoma"/>
      <w:sz w:val="16"/>
      <w:szCs w:val="16"/>
      <w:lang w:val="en-US"/>
    </w:rPr>
  </w:style>
  <w:style w:type="paragraph" w:styleId="Rvision">
    <w:name w:val="Revision"/>
    <w:hidden/>
    <w:uiPriority w:val="99"/>
    <w:semiHidden/>
    <w:rsid w:val="00326BF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B7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7C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7CF7"/>
    <w:rPr>
      <w:rFonts w:ascii="Times New Roman" w:eastAsia="Times New Roman" w:hAnsi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C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CF7"/>
    <w:rPr>
      <w:rFonts w:ascii="Times New Roman" w:eastAsia="Times New Roman" w:hAnsi="Times New Roman"/>
      <w:b/>
      <w:bCs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C2DAF"/>
    <w:rPr>
      <w:rFonts w:asciiTheme="majorHAnsi" w:eastAsiaTheme="majorEastAsia" w:hAnsiTheme="majorHAnsi" w:cstheme="majorBidi"/>
      <w:color w:val="276E8B" w:themeColor="accent1" w:themeShade="BF"/>
      <w:sz w:val="40"/>
      <w:szCs w:val="32"/>
      <w:lang w:val="en-US" w:eastAsia="en-US"/>
    </w:rPr>
  </w:style>
  <w:style w:type="character" w:styleId="lev">
    <w:name w:val="Strong"/>
    <w:basedOn w:val="Policepardfaut"/>
    <w:uiPriority w:val="22"/>
    <w:qFormat/>
    <w:rsid w:val="00BC2484"/>
    <w:rPr>
      <w:rFonts w:ascii="Segoe UI" w:hAnsi="Segoe UI"/>
      <w:b/>
      <w:bCs/>
    </w:rPr>
  </w:style>
  <w:style w:type="table" w:styleId="TableauGrille1Clair-Accentuation1">
    <w:name w:val="Grid Table 1 Light Accent 1"/>
    <w:basedOn w:val="TableauNormal"/>
    <w:uiPriority w:val="46"/>
    <w:rsid w:val="00A9459A"/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A9459A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5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D5BE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0B3712"/>
    <w:rPr>
      <w:rFonts w:asciiTheme="majorHAnsi" w:eastAsiaTheme="majorEastAsia" w:hAnsiTheme="majorHAnsi" w:cstheme="majorBidi"/>
      <w:color w:val="1A495C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eformationMAE@apefas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s\OneDrive%20-%20IPV-IFP%20VZW\Communication\2022\Accueil%20efficace\Template%20fiche%20outil.dotx" TargetMode="External"/></Relationships>
</file>

<file path=word/theme/theme1.xml><?xml version="1.0" encoding="utf-8"?>
<a:theme xmlns:a="http://schemas.openxmlformats.org/drawingml/2006/main" name="Kantoorthema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eteronthaal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fiche outil</Template>
  <TotalTime>1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KHLim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Masuy</dc:creator>
  <cp:keywords/>
  <cp:lastModifiedBy>Christine Baudechon</cp:lastModifiedBy>
  <cp:revision>2</cp:revision>
  <cp:lastPrinted>2022-09-06T13:24:00Z</cp:lastPrinted>
  <dcterms:created xsi:type="dcterms:W3CDTF">2024-08-27T08:31:00Z</dcterms:created>
  <dcterms:modified xsi:type="dcterms:W3CDTF">2024-08-27T08:31:00Z</dcterms:modified>
</cp:coreProperties>
</file>